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5C5D" w14:textId="008AC092" w:rsidR="00771752" w:rsidRDefault="00771752" w:rsidP="00771752">
      <w:pPr>
        <w:jc w:val="center"/>
        <w:rPr>
          <w:sz w:val="36"/>
          <w:szCs w:val="36"/>
        </w:rPr>
      </w:pPr>
      <w:r>
        <w:rPr>
          <w:sz w:val="36"/>
          <w:szCs w:val="36"/>
        </w:rPr>
        <w:t>REFUND POLICY</w:t>
      </w:r>
    </w:p>
    <w:p w14:paraId="43C14A70" w14:textId="0CD9FF28" w:rsidR="00771752" w:rsidRPr="00771752" w:rsidRDefault="00771752" w:rsidP="00771752">
      <w:r w:rsidRPr="00771752">
        <w:rPr>
          <w:b/>
          <w:bCs/>
        </w:rPr>
        <w:t>GR3AT IMPR3ZZIONZ REFINISHING does not offer refunds for refinishing services.</w:t>
      </w:r>
      <w:r w:rsidRPr="00771752">
        <w:t xml:space="preserve"> All refinishing work involves labor, materials, and custom preparation tailored to each project. Because results depend heavily on the condition of the existing surface and proper client care after service, completed work is </w:t>
      </w:r>
      <w:r w:rsidRPr="00771752">
        <w:rPr>
          <w:b/>
          <w:bCs/>
        </w:rPr>
        <w:t>non</w:t>
      </w:r>
      <w:r w:rsidRPr="00771752">
        <w:rPr>
          <w:b/>
          <w:bCs/>
        </w:rPr>
        <w:noBreakHyphen/>
        <w:t>refundable</w:t>
      </w:r>
      <w:r w:rsidRPr="00771752">
        <w:t>.</w:t>
      </w:r>
      <w:r w:rsidR="00582D27">
        <w:t xml:space="preserve"> </w:t>
      </w:r>
      <w:r w:rsidR="00582D27" w:rsidRPr="00582D27">
        <w:t>All concerns must be handled through our warranty process</w:t>
      </w:r>
      <w:r w:rsidR="00BC11D3">
        <w:t>.</w:t>
      </w:r>
    </w:p>
    <w:p w14:paraId="6951740A" w14:textId="7B61BA37" w:rsidR="00771752" w:rsidRPr="00771752" w:rsidRDefault="00771752" w:rsidP="00771752">
      <w:r w:rsidRPr="00771752">
        <w:t xml:space="preserve">If a concern arises, clients must notify GR3AT IMPR3ZZIONZ REFINISHING within the applicable warranty period. The company must be given the opportunity to </w:t>
      </w:r>
      <w:r w:rsidRPr="00771752">
        <w:rPr>
          <w:b/>
          <w:bCs/>
        </w:rPr>
        <w:t>inspect, diagnose, and correct</w:t>
      </w:r>
      <w:r w:rsidRPr="00771752">
        <w:t xml:space="preserve"> any verified workmanship </w:t>
      </w:r>
      <w:r w:rsidRPr="00771752">
        <w:t>issues</w:t>
      </w:r>
      <w:r w:rsidRPr="00771752">
        <w:t>. If the client refuses repair or warranty service, no refund will be issued.</w:t>
      </w:r>
    </w:p>
    <w:p w14:paraId="35397F0D" w14:textId="77777777" w:rsidR="00771752" w:rsidRPr="00771752" w:rsidRDefault="00771752" w:rsidP="00771752">
      <w:pPr>
        <w:rPr>
          <w:sz w:val="20"/>
          <w:szCs w:val="20"/>
        </w:rPr>
      </w:pPr>
    </w:p>
    <w:sectPr w:rsidR="00771752" w:rsidRPr="00771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752"/>
    <w:rsid w:val="000F7250"/>
    <w:rsid w:val="00582D27"/>
    <w:rsid w:val="00771752"/>
    <w:rsid w:val="00BC1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1B23"/>
  <w15:chartTrackingRefBased/>
  <w15:docId w15:val="{4FF836F3-9FEA-401D-A060-DDBE1B9C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7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7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7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7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7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7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7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7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7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7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752"/>
    <w:rPr>
      <w:rFonts w:eastAsiaTheme="majorEastAsia" w:cstheme="majorBidi"/>
      <w:color w:val="272727" w:themeColor="text1" w:themeTint="D8"/>
    </w:rPr>
  </w:style>
  <w:style w:type="paragraph" w:styleId="Title">
    <w:name w:val="Title"/>
    <w:basedOn w:val="Normal"/>
    <w:next w:val="Normal"/>
    <w:link w:val="TitleChar"/>
    <w:uiPriority w:val="10"/>
    <w:qFormat/>
    <w:rsid w:val="00771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752"/>
    <w:pPr>
      <w:spacing w:before="160"/>
      <w:jc w:val="center"/>
    </w:pPr>
    <w:rPr>
      <w:i/>
      <w:iCs/>
      <w:color w:val="404040" w:themeColor="text1" w:themeTint="BF"/>
    </w:rPr>
  </w:style>
  <w:style w:type="character" w:customStyle="1" w:styleId="QuoteChar">
    <w:name w:val="Quote Char"/>
    <w:basedOn w:val="DefaultParagraphFont"/>
    <w:link w:val="Quote"/>
    <w:uiPriority w:val="29"/>
    <w:rsid w:val="00771752"/>
    <w:rPr>
      <w:i/>
      <w:iCs/>
      <w:color w:val="404040" w:themeColor="text1" w:themeTint="BF"/>
    </w:rPr>
  </w:style>
  <w:style w:type="paragraph" w:styleId="ListParagraph">
    <w:name w:val="List Paragraph"/>
    <w:basedOn w:val="Normal"/>
    <w:uiPriority w:val="34"/>
    <w:qFormat/>
    <w:rsid w:val="00771752"/>
    <w:pPr>
      <w:ind w:left="720"/>
      <w:contextualSpacing/>
    </w:pPr>
  </w:style>
  <w:style w:type="character" w:styleId="IntenseEmphasis">
    <w:name w:val="Intense Emphasis"/>
    <w:basedOn w:val="DefaultParagraphFont"/>
    <w:uiPriority w:val="21"/>
    <w:qFormat/>
    <w:rsid w:val="00771752"/>
    <w:rPr>
      <w:i/>
      <w:iCs/>
      <w:color w:val="0F4761" w:themeColor="accent1" w:themeShade="BF"/>
    </w:rPr>
  </w:style>
  <w:style w:type="paragraph" w:styleId="IntenseQuote">
    <w:name w:val="Intense Quote"/>
    <w:basedOn w:val="Normal"/>
    <w:next w:val="Normal"/>
    <w:link w:val="IntenseQuoteChar"/>
    <w:uiPriority w:val="30"/>
    <w:qFormat/>
    <w:rsid w:val="00771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752"/>
    <w:rPr>
      <w:i/>
      <w:iCs/>
      <w:color w:val="0F4761" w:themeColor="accent1" w:themeShade="BF"/>
    </w:rPr>
  </w:style>
  <w:style w:type="character" w:styleId="IntenseReference">
    <w:name w:val="Intense Reference"/>
    <w:basedOn w:val="DefaultParagraphFont"/>
    <w:uiPriority w:val="32"/>
    <w:qFormat/>
    <w:rsid w:val="007717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Hoggard</dc:creator>
  <cp:keywords/>
  <dc:description/>
  <cp:lastModifiedBy>Stephanie Hoggard</cp:lastModifiedBy>
  <cp:revision>3</cp:revision>
  <dcterms:created xsi:type="dcterms:W3CDTF">2026-02-17T16:34:00Z</dcterms:created>
  <dcterms:modified xsi:type="dcterms:W3CDTF">2026-02-17T16:38:00Z</dcterms:modified>
</cp:coreProperties>
</file>